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F6ECAF" w14:textId="77777777" w:rsidR="001E278D" w:rsidRPr="001E278D" w:rsidRDefault="001E278D" w:rsidP="001E278D">
      <w:pPr>
        <w:jc w:val="center"/>
        <w:rPr>
          <w:rFonts w:ascii="Times New Roman" w:eastAsia="Times New Roman" w:hAnsi="Times New Roman" w:cs="Times New Roman"/>
          <w:kern w:val="0"/>
          <w:lang w:eastAsia="en-GB"/>
          <w14:ligatures w14:val="none"/>
        </w:rPr>
      </w:pPr>
      <w:r w:rsidRPr="001E278D">
        <w:rPr>
          <w:rFonts w:ascii="Arial" w:eastAsia="Times New Roman" w:hAnsi="Arial" w:cs="Arial"/>
          <w:b/>
          <w:bCs/>
          <w:color w:val="000000"/>
          <w:kern w:val="0"/>
          <w:sz w:val="22"/>
          <w:szCs w:val="22"/>
          <w:u w:val="single"/>
          <w:lang w:eastAsia="en-GB"/>
          <w14:ligatures w14:val="none"/>
        </w:rPr>
        <w:t>Marketing volunteer:</w:t>
      </w:r>
      <w:r w:rsidRPr="001E278D">
        <w:rPr>
          <w:rFonts w:ascii="Arial" w:eastAsia="Times New Roman" w:hAnsi="Arial" w:cs="Arial"/>
          <w:color w:val="000000"/>
          <w:kern w:val="0"/>
          <w:sz w:val="22"/>
          <w:szCs w:val="22"/>
          <w:u w:val="single"/>
          <w:lang w:eastAsia="en-GB"/>
          <w14:ligatures w14:val="none"/>
        </w:rPr>
        <w:t xml:space="preserve"> </w:t>
      </w:r>
      <w:hyperlink r:id="rId5" w:history="1">
        <w:r w:rsidRPr="001E278D">
          <w:rPr>
            <w:rFonts w:ascii="Arial" w:eastAsia="Times New Roman" w:hAnsi="Arial" w:cs="Arial"/>
            <w:b/>
            <w:bCs/>
            <w:color w:val="1155CC"/>
            <w:kern w:val="0"/>
            <w:sz w:val="22"/>
            <w:szCs w:val="22"/>
            <w:u w:val="single"/>
            <w:lang w:eastAsia="en-GB"/>
            <w14:ligatures w14:val="none"/>
          </w:rPr>
          <w:t>Humanitarian Logistics Association (HLA)</w:t>
        </w:r>
      </w:hyperlink>
    </w:p>
    <w:p w14:paraId="6BE2A48D" w14:textId="77777777" w:rsidR="001E278D" w:rsidRPr="001E278D" w:rsidRDefault="001E278D" w:rsidP="001E278D">
      <w:pPr>
        <w:rPr>
          <w:rFonts w:ascii="Times New Roman" w:eastAsia="Times New Roman" w:hAnsi="Times New Roman" w:cs="Times New Roman"/>
          <w:kern w:val="0"/>
          <w:lang w:eastAsia="en-GB"/>
          <w14:ligatures w14:val="none"/>
        </w:rPr>
      </w:pPr>
    </w:p>
    <w:p w14:paraId="70CFB127" w14:textId="77777777"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Arial" w:eastAsia="Times New Roman" w:hAnsi="Arial" w:cs="Arial"/>
          <w:b/>
          <w:bCs/>
          <w:color w:val="000000"/>
          <w:kern w:val="0"/>
          <w:sz w:val="22"/>
          <w:szCs w:val="22"/>
          <w:lang w:eastAsia="en-GB"/>
          <w14:ligatures w14:val="none"/>
        </w:rPr>
        <w:t xml:space="preserve">Location: </w:t>
      </w:r>
      <w:r w:rsidRPr="001E278D">
        <w:rPr>
          <w:rFonts w:ascii="Arial" w:eastAsia="Times New Roman" w:hAnsi="Arial" w:cs="Arial"/>
          <w:color w:val="000000"/>
          <w:kern w:val="0"/>
          <w:sz w:val="22"/>
          <w:szCs w:val="22"/>
          <w:lang w:eastAsia="en-GB"/>
          <w14:ligatures w14:val="none"/>
        </w:rPr>
        <w:t xml:space="preserve">Remote | </w:t>
      </w:r>
      <w:r w:rsidRPr="001E278D">
        <w:rPr>
          <w:rFonts w:ascii="Arial" w:eastAsia="Times New Roman" w:hAnsi="Arial" w:cs="Arial"/>
          <w:b/>
          <w:bCs/>
          <w:color w:val="000000"/>
          <w:kern w:val="0"/>
          <w:sz w:val="22"/>
          <w:szCs w:val="22"/>
          <w:lang w:eastAsia="en-GB"/>
          <w14:ligatures w14:val="none"/>
        </w:rPr>
        <w:t xml:space="preserve">Time commitment: </w:t>
      </w:r>
      <w:r w:rsidRPr="001E278D">
        <w:rPr>
          <w:rFonts w:ascii="Arial" w:eastAsia="Times New Roman" w:hAnsi="Arial" w:cs="Arial"/>
          <w:color w:val="000000"/>
          <w:kern w:val="0"/>
          <w:sz w:val="22"/>
          <w:szCs w:val="22"/>
          <w:lang w:eastAsia="en-GB"/>
          <w14:ligatures w14:val="none"/>
        </w:rPr>
        <w:t xml:space="preserve">2-4 hours per week | </w:t>
      </w:r>
      <w:r w:rsidRPr="001E278D">
        <w:rPr>
          <w:rFonts w:ascii="Arial" w:eastAsia="Times New Roman" w:hAnsi="Arial" w:cs="Arial"/>
          <w:b/>
          <w:bCs/>
          <w:color w:val="000000"/>
          <w:kern w:val="0"/>
          <w:sz w:val="22"/>
          <w:szCs w:val="22"/>
          <w:lang w:eastAsia="en-GB"/>
          <w14:ligatures w14:val="none"/>
        </w:rPr>
        <w:t xml:space="preserve">Type: </w:t>
      </w:r>
      <w:r w:rsidRPr="001E278D">
        <w:rPr>
          <w:rFonts w:ascii="Arial" w:eastAsia="Times New Roman" w:hAnsi="Arial" w:cs="Arial"/>
          <w:color w:val="000000"/>
          <w:kern w:val="0"/>
          <w:sz w:val="22"/>
          <w:szCs w:val="22"/>
          <w:lang w:eastAsia="en-GB"/>
          <w14:ligatures w14:val="none"/>
        </w:rPr>
        <w:t>Volunteer</w:t>
      </w:r>
    </w:p>
    <w:p w14:paraId="6ACC0FCA" w14:textId="77777777" w:rsidR="001E278D" w:rsidRPr="001E278D" w:rsidRDefault="001E278D" w:rsidP="001E278D">
      <w:pPr>
        <w:rPr>
          <w:rFonts w:ascii="Times New Roman" w:eastAsia="Times New Roman" w:hAnsi="Times New Roman" w:cs="Times New Roman"/>
          <w:kern w:val="0"/>
          <w:lang w:eastAsia="en-GB"/>
          <w14:ligatures w14:val="none"/>
        </w:rPr>
      </w:pPr>
    </w:p>
    <w:p w14:paraId="3186A481" w14:textId="77777777"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Arial" w:eastAsia="Times New Roman" w:hAnsi="Arial" w:cs="Arial"/>
          <w:b/>
          <w:bCs/>
          <w:color w:val="000000"/>
          <w:kern w:val="0"/>
          <w:sz w:val="22"/>
          <w:szCs w:val="22"/>
          <w:u w:val="single"/>
          <w:lang w:eastAsia="en-GB"/>
          <w14:ligatures w14:val="none"/>
        </w:rPr>
        <w:t>Who we are</w:t>
      </w:r>
    </w:p>
    <w:p w14:paraId="1561C6E7" w14:textId="77777777" w:rsidR="001E278D" w:rsidRPr="001E278D" w:rsidRDefault="001E278D" w:rsidP="001E278D">
      <w:pPr>
        <w:rPr>
          <w:rFonts w:ascii="Times New Roman" w:eastAsia="Times New Roman" w:hAnsi="Times New Roman" w:cs="Times New Roman"/>
          <w:kern w:val="0"/>
          <w:lang w:eastAsia="en-GB"/>
          <w14:ligatures w14:val="none"/>
        </w:rPr>
      </w:pPr>
    </w:p>
    <w:p w14:paraId="63183DD2" w14:textId="77777777"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Arial" w:eastAsia="Times New Roman" w:hAnsi="Arial" w:cs="Arial"/>
          <w:color w:val="000000"/>
          <w:kern w:val="0"/>
          <w:sz w:val="22"/>
          <w:szCs w:val="22"/>
          <w:lang w:eastAsia="en-GB"/>
          <w14:ligatures w14:val="none"/>
        </w:rPr>
        <w:t>HLA is a non-profit membership association connecting humanitarian logistics professionals worldwide. We run on the work of volunteers and marketing is how we keep our members informed and growing, our network engaged and our impact visible. </w:t>
      </w:r>
    </w:p>
    <w:p w14:paraId="34087A15" w14:textId="77777777" w:rsidR="001E278D" w:rsidRPr="001E278D" w:rsidRDefault="001E278D" w:rsidP="001E278D">
      <w:pPr>
        <w:rPr>
          <w:rFonts w:ascii="Times New Roman" w:eastAsia="Times New Roman" w:hAnsi="Times New Roman" w:cs="Times New Roman"/>
          <w:kern w:val="0"/>
          <w:lang w:eastAsia="en-GB"/>
          <w14:ligatures w14:val="none"/>
        </w:rPr>
      </w:pPr>
    </w:p>
    <w:p w14:paraId="44403479" w14:textId="77777777"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Arial" w:eastAsia="Times New Roman" w:hAnsi="Arial" w:cs="Arial"/>
          <w:b/>
          <w:bCs/>
          <w:color w:val="000000"/>
          <w:kern w:val="0"/>
          <w:sz w:val="22"/>
          <w:szCs w:val="22"/>
          <w:u w:val="single"/>
          <w:lang w:eastAsia="en-GB"/>
          <w14:ligatures w14:val="none"/>
        </w:rPr>
        <w:t>The role</w:t>
      </w:r>
    </w:p>
    <w:p w14:paraId="6E29CC50" w14:textId="77777777" w:rsidR="001E278D" w:rsidRPr="001E278D" w:rsidRDefault="001E278D" w:rsidP="001E278D">
      <w:pPr>
        <w:rPr>
          <w:rFonts w:ascii="Times New Roman" w:eastAsia="Times New Roman" w:hAnsi="Times New Roman" w:cs="Times New Roman"/>
          <w:kern w:val="0"/>
          <w:lang w:eastAsia="en-GB"/>
          <w14:ligatures w14:val="none"/>
        </w:rPr>
      </w:pPr>
    </w:p>
    <w:p w14:paraId="54900868" w14:textId="77777777"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Arial" w:eastAsia="Times New Roman" w:hAnsi="Arial" w:cs="Arial"/>
          <w:color w:val="000000"/>
          <w:kern w:val="0"/>
          <w:sz w:val="22"/>
          <w:szCs w:val="22"/>
          <w:lang w:eastAsia="en-GB"/>
          <w14:ligatures w14:val="none"/>
        </w:rPr>
        <w:t>We’re looking for someone to take the reins on HLA’s day-to-day marketing. You’ll be the person keeping our LinkedIn active and engaged, our website current and our leadership team in the loop on what’s working and what isn’t. This will not be a role where you come into shadow, you will need to step up and own it! </w:t>
      </w:r>
    </w:p>
    <w:p w14:paraId="349F54A0" w14:textId="77777777" w:rsidR="001E278D" w:rsidRPr="001E278D" w:rsidRDefault="001E278D" w:rsidP="001E278D">
      <w:pPr>
        <w:rPr>
          <w:rFonts w:ascii="Times New Roman" w:eastAsia="Times New Roman" w:hAnsi="Times New Roman" w:cs="Times New Roman"/>
          <w:kern w:val="0"/>
          <w:lang w:eastAsia="en-GB"/>
          <w14:ligatures w14:val="none"/>
        </w:rPr>
      </w:pPr>
    </w:p>
    <w:p w14:paraId="5F7E459B" w14:textId="77777777"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Arial" w:eastAsia="Times New Roman" w:hAnsi="Arial" w:cs="Arial"/>
          <w:color w:val="000000"/>
          <w:kern w:val="0"/>
          <w:sz w:val="22"/>
          <w:szCs w:val="22"/>
          <w:lang w:eastAsia="en-GB"/>
          <w14:ligatures w14:val="none"/>
        </w:rPr>
        <w:t>No humanitarian sector experience required: just solid marketing instincts and understanding, comfort working independently and a willingness to ask questions when something’s unclear. </w:t>
      </w:r>
    </w:p>
    <w:p w14:paraId="0A413017" w14:textId="77777777" w:rsidR="001E278D" w:rsidRPr="001E278D" w:rsidRDefault="001E278D" w:rsidP="001E278D">
      <w:pPr>
        <w:rPr>
          <w:rFonts w:ascii="Times New Roman" w:eastAsia="Times New Roman" w:hAnsi="Times New Roman" w:cs="Times New Roman"/>
          <w:kern w:val="0"/>
          <w:lang w:eastAsia="en-GB"/>
          <w14:ligatures w14:val="none"/>
        </w:rPr>
      </w:pPr>
    </w:p>
    <w:p w14:paraId="01DEA199" w14:textId="77777777"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Arial" w:eastAsia="Times New Roman" w:hAnsi="Arial" w:cs="Arial"/>
          <w:b/>
          <w:bCs/>
          <w:color w:val="000000"/>
          <w:kern w:val="0"/>
          <w:sz w:val="22"/>
          <w:szCs w:val="22"/>
          <w:u w:val="single"/>
          <w:lang w:eastAsia="en-GB"/>
          <w14:ligatures w14:val="none"/>
        </w:rPr>
        <w:t>What you’ll be doing</w:t>
      </w:r>
    </w:p>
    <w:p w14:paraId="54EA29BF" w14:textId="77777777"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Times New Roman" w:eastAsia="Times New Roman" w:hAnsi="Times New Roman" w:cs="Times New Roman"/>
          <w:kern w:val="0"/>
          <w:lang w:eastAsia="en-GB"/>
          <w14:ligatures w14:val="none"/>
        </w:rPr>
        <w:br/>
      </w:r>
    </w:p>
    <w:p w14:paraId="365062F3" w14:textId="77777777" w:rsidR="001E278D" w:rsidRPr="001E278D" w:rsidRDefault="001E278D" w:rsidP="001E278D">
      <w:pPr>
        <w:numPr>
          <w:ilvl w:val="0"/>
          <w:numId w:val="1"/>
        </w:numPr>
        <w:textAlignment w:val="baseline"/>
        <w:rPr>
          <w:rFonts w:ascii="Arial" w:eastAsia="Times New Roman" w:hAnsi="Arial" w:cs="Arial"/>
          <w:color w:val="000000"/>
          <w:kern w:val="0"/>
          <w:sz w:val="22"/>
          <w:szCs w:val="22"/>
          <w:lang w:eastAsia="en-GB"/>
          <w14:ligatures w14:val="none"/>
        </w:rPr>
      </w:pPr>
      <w:r w:rsidRPr="001E278D">
        <w:rPr>
          <w:rFonts w:ascii="Arial" w:eastAsia="Times New Roman" w:hAnsi="Arial" w:cs="Arial"/>
          <w:b/>
          <w:bCs/>
          <w:color w:val="000000"/>
          <w:kern w:val="0"/>
          <w:sz w:val="22"/>
          <w:szCs w:val="22"/>
          <w:lang w:eastAsia="en-GB"/>
          <w14:ligatures w14:val="none"/>
        </w:rPr>
        <w:t xml:space="preserve">LinkedIn: </w:t>
      </w:r>
      <w:r w:rsidRPr="001E278D">
        <w:rPr>
          <w:rFonts w:ascii="Arial" w:eastAsia="Times New Roman" w:hAnsi="Arial" w:cs="Arial"/>
          <w:color w:val="000000"/>
          <w:kern w:val="0"/>
          <w:sz w:val="22"/>
          <w:szCs w:val="22"/>
          <w:lang w:eastAsia="en-GB"/>
          <w14:ligatures w14:val="none"/>
        </w:rPr>
        <w:t>Planning and positing content on a regular cadence of 3 times a week, every week – sharing newsletters, magazine content and sector updates and keeping engagement active and moving.</w:t>
      </w:r>
    </w:p>
    <w:p w14:paraId="44F0D799" w14:textId="77777777" w:rsidR="001E278D" w:rsidRPr="001E278D" w:rsidRDefault="001E278D" w:rsidP="001E278D">
      <w:pPr>
        <w:numPr>
          <w:ilvl w:val="0"/>
          <w:numId w:val="1"/>
        </w:numPr>
        <w:textAlignment w:val="baseline"/>
        <w:rPr>
          <w:rFonts w:ascii="Arial" w:eastAsia="Times New Roman" w:hAnsi="Arial" w:cs="Arial"/>
          <w:color w:val="000000"/>
          <w:kern w:val="0"/>
          <w:sz w:val="22"/>
          <w:szCs w:val="22"/>
          <w:lang w:eastAsia="en-GB"/>
          <w14:ligatures w14:val="none"/>
        </w:rPr>
      </w:pPr>
      <w:r w:rsidRPr="001E278D">
        <w:rPr>
          <w:rFonts w:ascii="Arial" w:eastAsia="Times New Roman" w:hAnsi="Arial" w:cs="Arial"/>
          <w:b/>
          <w:bCs/>
          <w:color w:val="000000"/>
          <w:kern w:val="0"/>
          <w:sz w:val="22"/>
          <w:szCs w:val="22"/>
          <w:lang w:eastAsia="en-GB"/>
          <w14:ligatures w14:val="none"/>
        </w:rPr>
        <w:t xml:space="preserve">Newsletters and magazine: </w:t>
      </w:r>
      <w:r w:rsidRPr="001E278D">
        <w:rPr>
          <w:rFonts w:ascii="Arial" w:eastAsia="Times New Roman" w:hAnsi="Arial" w:cs="Arial"/>
          <w:color w:val="000000"/>
          <w:kern w:val="0"/>
          <w:sz w:val="22"/>
          <w:szCs w:val="22"/>
          <w:lang w:eastAsia="en-GB"/>
          <w14:ligatures w14:val="none"/>
        </w:rPr>
        <w:t xml:space="preserve">Helping pull together content for our regular newsletter and the quarterly </w:t>
      </w:r>
      <w:hyperlink r:id="rId6" w:history="1">
        <w:r w:rsidRPr="001E278D">
          <w:rPr>
            <w:rFonts w:ascii="Arial" w:eastAsia="Times New Roman" w:hAnsi="Arial" w:cs="Arial"/>
            <w:b/>
            <w:bCs/>
            <w:i/>
            <w:iCs/>
            <w:color w:val="1155CC"/>
            <w:kern w:val="0"/>
            <w:sz w:val="22"/>
            <w:szCs w:val="22"/>
            <w:u w:val="single"/>
            <w:lang w:eastAsia="en-GB"/>
            <w14:ligatures w14:val="none"/>
          </w:rPr>
          <w:t>Logistics Response Digest</w:t>
        </w:r>
        <w:r w:rsidRPr="001E278D">
          <w:rPr>
            <w:rFonts w:ascii="Arial" w:eastAsia="Times New Roman" w:hAnsi="Arial" w:cs="Arial"/>
            <w:i/>
            <w:iCs/>
            <w:color w:val="1155CC"/>
            <w:kern w:val="0"/>
            <w:sz w:val="22"/>
            <w:szCs w:val="22"/>
            <w:u w:val="single"/>
            <w:lang w:eastAsia="en-GB"/>
            <w14:ligatures w14:val="none"/>
          </w:rPr>
          <w:t xml:space="preserve"> </w:t>
        </w:r>
      </w:hyperlink>
      <w:r w:rsidRPr="001E278D">
        <w:rPr>
          <w:rFonts w:ascii="Arial" w:eastAsia="Times New Roman" w:hAnsi="Arial" w:cs="Arial"/>
          <w:color w:val="000000"/>
          <w:kern w:val="0"/>
          <w:sz w:val="22"/>
          <w:szCs w:val="22"/>
          <w:lang w:eastAsia="en-GB"/>
          <w14:ligatures w14:val="none"/>
        </w:rPr>
        <w:t>magazine, working with contributors and subject experts. </w:t>
      </w:r>
    </w:p>
    <w:p w14:paraId="668BE1D2" w14:textId="77777777" w:rsidR="001E278D" w:rsidRPr="001E278D" w:rsidRDefault="001E278D" w:rsidP="001E278D">
      <w:pPr>
        <w:numPr>
          <w:ilvl w:val="0"/>
          <w:numId w:val="1"/>
        </w:numPr>
        <w:textAlignment w:val="baseline"/>
        <w:rPr>
          <w:rFonts w:ascii="Arial" w:eastAsia="Times New Roman" w:hAnsi="Arial" w:cs="Arial"/>
          <w:color w:val="000000"/>
          <w:kern w:val="0"/>
          <w:sz w:val="22"/>
          <w:szCs w:val="22"/>
          <w:lang w:eastAsia="en-GB"/>
          <w14:ligatures w14:val="none"/>
        </w:rPr>
      </w:pPr>
      <w:r w:rsidRPr="001E278D">
        <w:rPr>
          <w:rFonts w:ascii="Arial" w:eastAsia="Times New Roman" w:hAnsi="Arial" w:cs="Arial"/>
          <w:b/>
          <w:bCs/>
          <w:color w:val="000000"/>
          <w:kern w:val="0"/>
          <w:sz w:val="22"/>
          <w:szCs w:val="22"/>
          <w:lang w:eastAsia="en-GB"/>
          <w14:ligatures w14:val="none"/>
        </w:rPr>
        <w:t xml:space="preserve">Website: </w:t>
      </w:r>
      <w:r w:rsidRPr="001E278D">
        <w:rPr>
          <w:rFonts w:ascii="Arial" w:eastAsia="Times New Roman" w:hAnsi="Arial" w:cs="Arial"/>
          <w:color w:val="000000"/>
          <w:kern w:val="0"/>
          <w:sz w:val="22"/>
          <w:szCs w:val="22"/>
          <w:lang w:eastAsia="en-GB"/>
          <w14:ligatures w14:val="none"/>
        </w:rPr>
        <w:t>Keeping pages current: from membership pages to general content updates and flagging anything that needs technical fixing with the leadership and website development team.</w:t>
      </w:r>
    </w:p>
    <w:p w14:paraId="1F631BF1" w14:textId="77777777" w:rsidR="001E278D" w:rsidRPr="001E278D" w:rsidRDefault="001E278D" w:rsidP="001E278D">
      <w:pPr>
        <w:numPr>
          <w:ilvl w:val="0"/>
          <w:numId w:val="1"/>
        </w:numPr>
        <w:textAlignment w:val="baseline"/>
        <w:rPr>
          <w:rFonts w:ascii="Arial" w:eastAsia="Times New Roman" w:hAnsi="Arial" w:cs="Arial"/>
          <w:color w:val="000000"/>
          <w:kern w:val="0"/>
          <w:sz w:val="22"/>
          <w:szCs w:val="22"/>
          <w:lang w:eastAsia="en-GB"/>
          <w14:ligatures w14:val="none"/>
        </w:rPr>
      </w:pPr>
      <w:r w:rsidRPr="001E278D">
        <w:rPr>
          <w:rFonts w:ascii="Arial" w:eastAsia="Times New Roman" w:hAnsi="Arial" w:cs="Arial"/>
          <w:b/>
          <w:bCs/>
          <w:color w:val="000000"/>
          <w:kern w:val="0"/>
          <w:sz w:val="22"/>
          <w:szCs w:val="22"/>
          <w:lang w:eastAsia="en-GB"/>
          <w14:ligatures w14:val="none"/>
        </w:rPr>
        <w:t xml:space="preserve">Reporting: </w:t>
      </w:r>
      <w:r w:rsidRPr="001E278D">
        <w:rPr>
          <w:rFonts w:ascii="Arial" w:eastAsia="Times New Roman" w:hAnsi="Arial" w:cs="Arial"/>
          <w:color w:val="000000"/>
          <w:kern w:val="0"/>
          <w:sz w:val="22"/>
          <w:szCs w:val="22"/>
          <w:lang w:eastAsia="en-GB"/>
          <w14:ligatures w14:val="none"/>
        </w:rPr>
        <w:t>Keeping an eye on Google Analytics and LinkedIn analytics and pulling together a simple monthly update each month so the team knows what is working and what isn’t.</w:t>
      </w:r>
    </w:p>
    <w:p w14:paraId="3833C08C" w14:textId="77777777" w:rsidR="001E278D" w:rsidRPr="001E278D" w:rsidRDefault="001E278D" w:rsidP="001E278D">
      <w:pPr>
        <w:numPr>
          <w:ilvl w:val="0"/>
          <w:numId w:val="1"/>
        </w:numPr>
        <w:textAlignment w:val="baseline"/>
        <w:rPr>
          <w:rFonts w:ascii="Arial" w:eastAsia="Times New Roman" w:hAnsi="Arial" w:cs="Arial"/>
          <w:color w:val="000000"/>
          <w:kern w:val="0"/>
          <w:sz w:val="22"/>
          <w:szCs w:val="22"/>
          <w:lang w:eastAsia="en-GB"/>
          <w14:ligatures w14:val="none"/>
        </w:rPr>
      </w:pPr>
      <w:r w:rsidRPr="001E278D">
        <w:rPr>
          <w:rFonts w:ascii="Arial" w:eastAsia="Times New Roman" w:hAnsi="Arial" w:cs="Arial"/>
          <w:b/>
          <w:bCs/>
          <w:color w:val="000000"/>
          <w:kern w:val="0"/>
          <w:sz w:val="22"/>
          <w:szCs w:val="22"/>
          <w:lang w:eastAsia="en-GB"/>
          <w14:ligatures w14:val="none"/>
        </w:rPr>
        <w:t xml:space="preserve">Ideas: </w:t>
      </w:r>
      <w:r w:rsidRPr="001E278D">
        <w:rPr>
          <w:rFonts w:ascii="Arial" w:eastAsia="Times New Roman" w:hAnsi="Arial" w:cs="Arial"/>
          <w:color w:val="000000"/>
          <w:kern w:val="0"/>
          <w:sz w:val="22"/>
          <w:szCs w:val="22"/>
          <w:lang w:eastAsia="en-GB"/>
          <w14:ligatures w14:val="none"/>
        </w:rPr>
        <w:t>Bringing fresh thinking to how we present ourselves – we’re a small team and love collaboration and new ideas!</w:t>
      </w:r>
    </w:p>
    <w:p w14:paraId="346E8617" w14:textId="77777777" w:rsidR="001E278D" w:rsidRPr="001E278D" w:rsidRDefault="001E278D" w:rsidP="001E278D">
      <w:pPr>
        <w:rPr>
          <w:rFonts w:ascii="Times New Roman" w:eastAsia="Times New Roman" w:hAnsi="Times New Roman" w:cs="Times New Roman"/>
          <w:kern w:val="0"/>
          <w:lang w:eastAsia="en-GB"/>
          <w14:ligatures w14:val="none"/>
        </w:rPr>
      </w:pPr>
    </w:p>
    <w:p w14:paraId="0F1AE1EC" w14:textId="77777777"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Arial" w:eastAsia="Times New Roman" w:hAnsi="Arial" w:cs="Arial"/>
          <w:b/>
          <w:bCs/>
          <w:color w:val="000000"/>
          <w:kern w:val="0"/>
          <w:sz w:val="22"/>
          <w:szCs w:val="22"/>
          <w:u w:val="single"/>
          <w:lang w:eastAsia="en-GB"/>
          <w14:ligatures w14:val="none"/>
        </w:rPr>
        <w:t>What we’re looking for</w:t>
      </w:r>
    </w:p>
    <w:p w14:paraId="1559CBBE" w14:textId="77777777"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Times New Roman" w:eastAsia="Times New Roman" w:hAnsi="Times New Roman" w:cs="Times New Roman"/>
          <w:kern w:val="0"/>
          <w:lang w:eastAsia="en-GB"/>
          <w14:ligatures w14:val="none"/>
        </w:rPr>
        <w:br/>
      </w:r>
    </w:p>
    <w:p w14:paraId="30E9E38F" w14:textId="77777777" w:rsidR="001E278D" w:rsidRPr="001E278D" w:rsidRDefault="001E278D" w:rsidP="001E278D">
      <w:pPr>
        <w:numPr>
          <w:ilvl w:val="0"/>
          <w:numId w:val="2"/>
        </w:numPr>
        <w:textAlignment w:val="baseline"/>
        <w:rPr>
          <w:rFonts w:ascii="Arial" w:eastAsia="Times New Roman" w:hAnsi="Arial" w:cs="Arial"/>
          <w:b/>
          <w:bCs/>
          <w:color w:val="000000"/>
          <w:kern w:val="0"/>
          <w:sz w:val="22"/>
          <w:szCs w:val="22"/>
          <w:lang w:eastAsia="en-GB"/>
          <w14:ligatures w14:val="none"/>
        </w:rPr>
      </w:pPr>
      <w:r w:rsidRPr="001E278D">
        <w:rPr>
          <w:rFonts w:ascii="Arial" w:eastAsia="Times New Roman" w:hAnsi="Arial" w:cs="Arial"/>
          <w:color w:val="000000"/>
          <w:kern w:val="0"/>
          <w:sz w:val="22"/>
          <w:szCs w:val="22"/>
          <w:lang w:eastAsia="en-GB"/>
          <w14:ligatures w14:val="none"/>
        </w:rPr>
        <w:t>Some marketing or communications experience: professional, academic, or otherwise.</w:t>
      </w:r>
    </w:p>
    <w:p w14:paraId="17CBACE2" w14:textId="77777777" w:rsidR="001E278D" w:rsidRPr="001E278D" w:rsidRDefault="001E278D" w:rsidP="001E278D">
      <w:pPr>
        <w:numPr>
          <w:ilvl w:val="0"/>
          <w:numId w:val="2"/>
        </w:numPr>
        <w:textAlignment w:val="baseline"/>
        <w:rPr>
          <w:rFonts w:ascii="Arial" w:eastAsia="Times New Roman" w:hAnsi="Arial" w:cs="Arial"/>
          <w:b/>
          <w:bCs/>
          <w:color w:val="000000"/>
          <w:kern w:val="0"/>
          <w:sz w:val="22"/>
          <w:szCs w:val="22"/>
          <w:lang w:eastAsia="en-GB"/>
          <w14:ligatures w14:val="none"/>
        </w:rPr>
      </w:pPr>
      <w:r w:rsidRPr="001E278D">
        <w:rPr>
          <w:rFonts w:ascii="Arial" w:eastAsia="Times New Roman" w:hAnsi="Arial" w:cs="Arial"/>
          <w:color w:val="000000"/>
          <w:kern w:val="0"/>
          <w:sz w:val="22"/>
          <w:szCs w:val="22"/>
          <w:lang w:eastAsia="en-GB"/>
          <w14:ligatures w14:val="none"/>
        </w:rPr>
        <w:t>Confident writing in a professional but human tone.</w:t>
      </w:r>
    </w:p>
    <w:p w14:paraId="7BB41BF6" w14:textId="77777777" w:rsidR="001E278D" w:rsidRPr="001E278D" w:rsidRDefault="001E278D" w:rsidP="001E278D">
      <w:pPr>
        <w:numPr>
          <w:ilvl w:val="0"/>
          <w:numId w:val="2"/>
        </w:numPr>
        <w:textAlignment w:val="baseline"/>
        <w:rPr>
          <w:rFonts w:ascii="Arial" w:eastAsia="Times New Roman" w:hAnsi="Arial" w:cs="Arial"/>
          <w:b/>
          <w:bCs/>
          <w:color w:val="000000"/>
          <w:kern w:val="0"/>
          <w:sz w:val="22"/>
          <w:szCs w:val="22"/>
          <w:lang w:eastAsia="en-GB"/>
          <w14:ligatures w14:val="none"/>
        </w:rPr>
      </w:pPr>
      <w:r w:rsidRPr="001E278D">
        <w:rPr>
          <w:rFonts w:ascii="Arial" w:eastAsia="Times New Roman" w:hAnsi="Arial" w:cs="Arial"/>
          <w:color w:val="000000"/>
          <w:kern w:val="0"/>
          <w:sz w:val="22"/>
          <w:szCs w:val="22"/>
          <w:lang w:eastAsia="en-GB"/>
          <w14:ligatures w14:val="none"/>
        </w:rPr>
        <w:t>Comfortable with LinkedIn as a platform (posting, scheduling, basic analytics).</w:t>
      </w:r>
    </w:p>
    <w:p w14:paraId="47A19F9B" w14:textId="77777777" w:rsidR="001E278D" w:rsidRPr="001E278D" w:rsidRDefault="001E278D" w:rsidP="001E278D">
      <w:pPr>
        <w:numPr>
          <w:ilvl w:val="0"/>
          <w:numId w:val="2"/>
        </w:numPr>
        <w:textAlignment w:val="baseline"/>
        <w:rPr>
          <w:rFonts w:ascii="Arial" w:eastAsia="Times New Roman" w:hAnsi="Arial" w:cs="Arial"/>
          <w:b/>
          <w:bCs/>
          <w:color w:val="000000"/>
          <w:kern w:val="0"/>
          <w:sz w:val="22"/>
          <w:szCs w:val="22"/>
          <w:lang w:eastAsia="en-GB"/>
          <w14:ligatures w14:val="none"/>
        </w:rPr>
      </w:pPr>
      <w:r w:rsidRPr="001E278D">
        <w:rPr>
          <w:rFonts w:ascii="Arial" w:eastAsia="Times New Roman" w:hAnsi="Arial" w:cs="Arial"/>
          <w:color w:val="000000"/>
          <w:kern w:val="0"/>
          <w:sz w:val="22"/>
          <w:szCs w:val="22"/>
          <w:lang w:eastAsia="en-GB"/>
          <w14:ligatures w14:val="none"/>
        </w:rPr>
        <w:t>Self-starter: You’ll need to manage your own time when it comes to volunteering hours.</w:t>
      </w:r>
    </w:p>
    <w:p w14:paraId="1E74E53D" w14:textId="77777777" w:rsidR="001E278D" w:rsidRPr="001E278D" w:rsidRDefault="001E278D" w:rsidP="001E278D">
      <w:pPr>
        <w:numPr>
          <w:ilvl w:val="0"/>
          <w:numId w:val="2"/>
        </w:numPr>
        <w:textAlignment w:val="baseline"/>
        <w:rPr>
          <w:rFonts w:ascii="Arial" w:eastAsia="Times New Roman" w:hAnsi="Arial" w:cs="Arial"/>
          <w:b/>
          <w:bCs/>
          <w:color w:val="000000"/>
          <w:kern w:val="0"/>
          <w:sz w:val="22"/>
          <w:szCs w:val="22"/>
          <w:lang w:eastAsia="en-GB"/>
          <w14:ligatures w14:val="none"/>
        </w:rPr>
      </w:pPr>
      <w:r w:rsidRPr="001E278D">
        <w:rPr>
          <w:rFonts w:ascii="Arial" w:eastAsia="Times New Roman" w:hAnsi="Arial" w:cs="Arial"/>
          <w:color w:val="000000"/>
          <w:kern w:val="0"/>
          <w:sz w:val="22"/>
          <w:szCs w:val="22"/>
          <w:lang w:eastAsia="en-GB"/>
          <w14:ligatures w14:val="none"/>
        </w:rPr>
        <w:t xml:space="preserve">Bonus: familiarity with WordPress, Google Analytics, or design tools i.e., Canva: not essential, but great to have! </w:t>
      </w:r>
      <w:r w:rsidRPr="001E278D">
        <w:rPr>
          <w:rFonts w:ascii="Arial" w:eastAsia="Times New Roman" w:hAnsi="Arial" w:cs="Arial"/>
          <w:b/>
          <w:bCs/>
          <w:color w:val="000000"/>
          <w:kern w:val="0"/>
          <w:sz w:val="22"/>
          <w:szCs w:val="22"/>
          <w:lang w:eastAsia="en-GB"/>
          <w14:ligatures w14:val="none"/>
        </w:rPr>
        <w:t> </w:t>
      </w:r>
    </w:p>
    <w:p w14:paraId="28E7D076" w14:textId="77777777" w:rsidR="001E278D" w:rsidRDefault="001E278D" w:rsidP="001E278D">
      <w:pPr>
        <w:rPr>
          <w:rFonts w:ascii="Arial" w:eastAsia="Times New Roman" w:hAnsi="Arial" w:cs="Arial"/>
          <w:b/>
          <w:bCs/>
          <w:color w:val="000000"/>
          <w:kern w:val="0"/>
          <w:sz w:val="22"/>
          <w:szCs w:val="22"/>
          <w:u w:val="single"/>
          <w:lang w:eastAsia="en-GB"/>
          <w14:ligatures w14:val="none"/>
        </w:rPr>
      </w:pPr>
    </w:p>
    <w:p w14:paraId="058B062B" w14:textId="3E890093"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Arial" w:eastAsia="Times New Roman" w:hAnsi="Arial" w:cs="Arial"/>
          <w:b/>
          <w:bCs/>
          <w:color w:val="000000"/>
          <w:kern w:val="0"/>
          <w:sz w:val="22"/>
          <w:szCs w:val="22"/>
          <w:u w:val="single"/>
          <w:lang w:eastAsia="en-GB"/>
          <w14:ligatures w14:val="none"/>
        </w:rPr>
        <w:t>Why do it</w:t>
      </w:r>
    </w:p>
    <w:p w14:paraId="41784B28" w14:textId="77777777" w:rsidR="001E278D" w:rsidRPr="001E278D" w:rsidRDefault="001E278D" w:rsidP="001E278D">
      <w:pPr>
        <w:rPr>
          <w:rFonts w:ascii="Times New Roman" w:eastAsia="Times New Roman" w:hAnsi="Times New Roman" w:cs="Times New Roman"/>
          <w:kern w:val="0"/>
          <w:lang w:eastAsia="en-GB"/>
          <w14:ligatures w14:val="none"/>
        </w:rPr>
      </w:pPr>
    </w:p>
    <w:p w14:paraId="3EE80576" w14:textId="77777777"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Arial" w:eastAsia="Times New Roman" w:hAnsi="Arial" w:cs="Arial"/>
          <w:color w:val="000000"/>
          <w:kern w:val="0"/>
          <w:sz w:val="22"/>
          <w:szCs w:val="22"/>
          <w:lang w:eastAsia="en-GB"/>
          <w14:ligatures w14:val="none"/>
        </w:rPr>
        <w:lastRenderedPageBreak/>
        <w:t>You’ll get real, visible marketing experience for an international non-profit: full ownership of a channel, not just admin tasks. You’ll work directly with our CEO and see your work reach a genuinely global, engaged professional audience. </w:t>
      </w:r>
    </w:p>
    <w:p w14:paraId="66266817" w14:textId="77777777" w:rsidR="001E278D" w:rsidRPr="001E278D" w:rsidRDefault="001E278D" w:rsidP="001E278D">
      <w:pPr>
        <w:rPr>
          <w:rFonts w:ascii="Times New Roman" w:eastAsia="Times New Roman" w:hAnsi="Times New Roman" w:cs="Times New Roman"/>
          <w:kern w:val="0"/>
          <w:lang w:eastAsia="en-GB"/>
          <w14:ligatures w14:val="none"/>
        </w:rPr>
      </w:pPr>
    </w:p>
    <w:p w14:paraId="6A742D98" w14:textId="77777777" w:rsidR="001E278D" w:rsidRPr="001E278D" w:rsidRDefault="001E278D" w:rsidP="001E278D">
      <w:pPr>
        <w:rPr>
          <w:rFonts w:ascii="Times New Roman" w:eastAsia="Times New Roman" w:hAnsi="Times New Roman" w:cs="Times New Roman"/>
          <w:kern w:val="0"/>
          <w:lang w:eastAsia="en-GB"/>
          <w14:ligatures w14:val="none"/>
        </w:rPr>
      </w:pPr>
      <w:r w:rsidRPr="001E278D">
        <w:rPr>
          <w:rFonts w:ascii="Arial" w:eastAsia="Times New Roman" w:hAnsi="Arial" w:cs="Arial"/>
          <w:color w:val="000000"/>
          <w:kern w:val="0"/>
          <w:sz w:val="22"/>
          <w:szCs w:val="22"/>
          <w:lang w:eastAsia="en-GB"/>
          <w14:ligatures w14:val="none"/>
        </w:rPr>
        <w:t>You’ll be supporting an organisation that helps humanitarian aid move faster and better to the people who need it. </w:t>
      </w:r>
    </w:p>
    <w:p w14:paraId="01A4D06E" w14:textId="5493ED6B" w:rsidR="00AD5A46" w:rsidRDefault="00AD5A46"/>
    <w:sectPr w:rsidR="00AD5A46" w:rsidSect="00A2468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86749C7"/>
    <w:multiLevelType w:val="multilevel"/>
    <w:tmpl w:val="349EE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8F4823"/>
    <w:multiLevelType w:val="multilevel"/>
    <w:tmpl w:val="75328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0741807">
    <w:abstractNumId w:val="0"/>
  </w:num>
  <w:num w:numId="2" w16cid:durableId="17838397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78D"/>
    <w:rsid w:val="00123E15"/>
    <w:rsid w:val="001E278D"/>
    <w:rsid w:val="0045546B"/>
    <w:rsid w:val="009F445F"/>
    <w:rsid w:val="00A2468C"/>
    <w:rsid w:val="00AD5A46"/>
    <w:rsid w:val="00C32099"/>
    <w:rsid w:val="00DA5B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6C35380"/>
  <w15:chartTrackingRefBased/>
  <w15:docId w15:val="{98C1D21A-8C8F-6F4B-998E-9440E49F4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7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27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27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27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7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78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78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78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78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7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27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27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27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27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7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7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7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78D"/>
    <w:rPr>
      <w:rFonts w:eastAsiaTheme="majorEastAsia" w:cstheme="majorBidi"/>
      <w:color w:val="272727" w:themeColor="text1" w:themeTint="D8"/>
    </w:rPr>
  </w:style>
  <w:style w:type="paragraph" w:styleId="Title">
    <w:name w:val="Title"/>
    <w:basedOn w:val="Normal"/>
    <w:next w:val="Normal"/>
    <w:link w:val="TitleChar"/>
    <w:uiPriority w:val="10"/>
    <w:qFormat/>
    <w:rsid w:val="001E278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7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78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7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78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E278D"/>
    <w:rPr>
      <w:i/>
      <w:iCs/>
      <w:color w:val="404040" w:themeColor="text1" w:themeTint="BF"/>
    </w:rPr>
  </w:style>
  <w:style w:type="paragraph" w:styleId="ListParagraph">
    <w:name w:val="List Paragraph"/>
    <w:basedOn w:val="Normal"/>
    <w:uiPriority w:val="34"/>
    <w:qFormat/>
    <w:rsid w:val="001E278D"/>
    <w:pPr>
      <w:ind w:left="720"/>
      <w:contextualSpacing/>
    </w:pPr>
  </w:style>
  <w:style w:type="character" w:styleId="IntenseEmphasis">
    <w:name w:val="Intense Emphasis"/>
    <w:basedOn w:val="DefaultParagraphFont"/>
    <w:uiPriority w:val="21"/>
    <w:qFormat/>
    <w:rsid w:val="001E278D"/>
    <w:rPr>
      <w:i/>
      <w:iCs/>
      <w:color w:val="0F4761" w:themeColor="accent1" w:themeShade="BF"/>
    </w:rPr>
  </w:style>
  <w:style w:type="paragraph" w:styleId="IntenseQuote">
    <w:name w:val="Intense Quote"/>
    <w:basedOn w:val="Normal"/>
    <w:next w:val="Normal"/>
    <w:link w:val="IntenseQuoteChar"/>
    <w:uiPriority w:val="30"/>
    <w:qFormat/>
    <w:rsid w:val="001E27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78D"/>
    <w:rPr>
      <w:i/>
      <w:iCs/>
      <w:color w:val="0F4761" w:themeColor="accent1" w:themeShade="BF"/>
    </w:rPr>
  </w:style>
  <w:style w:type="character" w:styleId="IntenseReference">
    <w:name w:val="Intense Reference"/>
    <w:basedOn w:val="DefaultParagraphFont"/>
    <w:uiPriority w:val="32"/>
    <w:qFormat/>
    <w:rsid w:val="001E278D"/>
    <w:rPr>
      <w:b/>
      <w:bCs/>
      <w:smallCaps/>
      <w:color w:val="0F4761" w:themeColor="accent1" w:themeShade="BF"/>
      <w:spacing w:val="5"/>
    </w:rPr>
  </w:style>
  <w:style w:type="paragraph" w:styleId="NormalWeb">
    <w:name w:val="Normal (Web)"/>
    <w:basedOn w:val="Normal"/>
    <w:uiPriority w:val="99"/>
    <w:semiHidden/>
    <w:unhideWhenUsed/>
    <w:rsid w:val="001E278D"/>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1E27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umanitarianlogistics.org/hla-newsletter/" TargetMode="External"/><Relationship Id="rId5" Type="http://schemas.openxmlformats.org/officeDocument/2006/relationships/hyperlink" Target="https://www.humanitarianlogistic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413</Words>
  <Characters>2308</Characters>
  <Application>Microsoft Office Word</Application>
  <DocSecurity>0</DocSecurity>
  <Lines>65</Lines>
  <Paragraphs>29</Paragraphs>
  <ScaleCrop>false</ScaleCrop>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Fenton</dc:creator>
  <cp:keywords/>
  <dc:description/>
  <cp:lastModifiedBy>George Fenton</cp:lastModifiedBy>
  <cp:revision>2</cp:revision>
  <dcterms:created xsi:type="dcterms:W3CDTF">2026-09-11T08:33:00Z</dcterms:created>
  <dcterms:modified xsi:type="dcterms:W3CDTF">2026-09-23T15:27:00Z</dcterms:modified>
</cp:coreProperties>
</file>